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Działania inwestycyjne - obszar sportu i rekreacji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Jednostka budżetowa - Miejski Ośrodek Sportu i Rekreacji w Sosnowcu, jak co roku, realizując budżet prowadzi działania o charakterze inwestycyjnym w zarządzanych przez siebie obiektach sportowo - rekreacyjnych na terenie miasta.</w:t>
      </w:r>
    </w:p>
    <w:p>
      <w:pPr>
        <w:pStyle w:val="Normal"/>
        <w:jc w:val="both"/>
        <w:rPr/>
      </w:pPr>
      <w:r>
        <w:rPr/>
        <w:t>Tegoroczny budżet jednostki w zakresie działań inwestycyjnych wynosi 12.433.869,00 zł.</w:t>
      </w:r>
    </w:p>
    <w:p>
      <w:pPr>
        <w:pStyle w:val="Normal"/>
        <w:jc w:val="both"/>
        <w:rPr/>
      </w:pPr>
      <w:r>
        <w:rPr/>
        <w:t>W planie budżetu znalazły się w tym zakresie następujące inwestycje: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Modernizacja treningowego boiska piłkarskiego o nawierzchni z trawy syntetycznej na terenie Stadionu Ludowego przy ul. Kresowej 1 w Sosnowcu.</w:t>
      </w:r>
    </w:p>
    <w:p>
      <w:pPr>
        <w:pStyle w:val="Normal"/>
        <w:ind w:left="720" w:hanging="0"/>
        <w:jc w:val="both"/>
        <w:rPr/>
      </w:pPr>
      <w:r>
        <w:rPr/>
        <w:t>W planie budżetu przewidziano na ten cel kwotę 3.085.281,00 zł.</w:t>
      </w:r>
    </w:p>
    <w:p>
      <w:pPr>
        <w:pStyle w:val="Normal"/>
        <w:ind w:left="720" w:hanging="0"/>
        <w:jc w:val="both"/>
        <w:rPr/>
      </w:pPr>
      <w:r>
        <w:rPr/>
        <w:t>Zadanie polegać będzie na wymianie istniejącej nawierzchni z trawy syntetycznej na nową ze względu na jej zużycie wieloletnim użytkowaniem oraz na wymianie otaczających boisko piłkochwytów. Zadanie uzyskało dofinansowanie MSiT w kwocie 2 mln zł. Jesteśmy w trakcie procedury przetargowej na wyłonienie wykonawcy robót w formule zaprojektuj i wybuduj.</w:t>
      </w:r>
    </w:p>
    <w:p>
      <w:pPr>
        <w:pStyle w:val="Normal"/>
        <w:ind w:left="72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Budowa boiska o nawierzchni z trawy syntetycznej wraz z zadaszeniem oraz infrastrukturą towarzyszącą na terenie Kompleksu Rekreacyjno - Sportowego przy ul. Hubala - Dobrzańskiego 99 D w Sosnowcu.</w:t>
      </w:r>
    </w:p>
    <w:p>
      <w:pPr>
        <w:pStyle w:val="Normal"/>
        <w:ind w:left="720" w:hanging="0"/>
        <w:jc w:val="both"/>
        <w:rPr/>
      </w:pPr>
      <w:r>
        <w:rPr/>
        <w:t xml:space="preserve">W planie budżetu przewidziano na ten cel kwotę 7.602.773 zł, która ulegnie zwiększeniu do koniecznego poziomu.  </w:t>
      </w:r>
    </w:p>
    <w:p>
      <w:pPr>
        <w:pStyle w:val="Normal"/>
        <w:ind w:left="720" w:hanging="0"/>
        <w:jc w:val="both"/>
        <w:rPr/>
      </w:pPr>
      <w:r>
        <w:rPr/>
        <w:t xml:space="preserve">Celem projektu jest budowa pełnowymiarowego boiska piłkarskiego ze sztuczną nawierzchnią i zadaszeniem pneumatycznym montowanym w okresie jesienno - zimowym. Boisko zostanie wyposażone w oświetlenie, cały obiekt będzie ogrodzony. Powstanie też niezbędny budynek techniczny z urządzeniami grzewczo - nadmuchowymi zadaszenia oraz                  z częścią magazynową powłoki. Całość dopełnią niezbędne alejki i drogi wewnętrzne dla komunikacji dla użytkowników i komunikacji do obsługi obiektu. W planie jest także budowa budynku zaplecza szatniowego. Gmina uzyskała dofinansowanie na realizację tego przedsięwzięcia z Ministerstwa Sportu i Turystyki w ramach Programu Budowy Zadaszeń Piłkarskich - edycja 2021 w kwocie 3 mln zł. </w:t>
      </w:r>
    </w:p>
    <w:p>
      <w:pPr>
        <w:pStyle w:val="Normal"/>
        <w:ind w:left="720" w:hanging="0"/>
        <w:jc w:val="both"/>
        <w:rPr/>
      </w:pPr>
      <w:r>
        <w:rPr/>
        <w:t>Jesteśmy przed kolejnym postępowaniem przetargowym na wyłonienie wykonawcy robót w formule zaprojektuj i wybuduj, dotychczasowe zostały unieważnione ze względu na zbyt wysokie wartości składanych ofert.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Perła Pogoni - stworzenie strefy odpoczynku i rekreacji (BO23/II/2).</w:t>
      </w:r>
    </w:p>
    <w:p>
      <w:pPr>
        <w:pStyle w:val="Normal"/>
        <w:ind w:left="720" w:hanging="0"/>
        <w:jc w:val="both"/>
        <w:rPr/>
      </w:pPr>
      <w:r>
        <w:rPr/>
        <w:t>W planie budżetu przewidziano na ten cel kwotę 318749,00 zł.</w:t>
      </w:r>
    </w:p>
    <w:p>
      <w:pPr>
        <w:pStyle w:val="Normal"/>
        <w:ind w:left="720" w:hanging="0"/>
        <w:jc w:val="both"/>
        <w:rPr/>
      </w:pPr>
      <w:r>
        <w:rPr/>
        <w:t>Ze względu na późne rozpoczęcie robót budowlanych spowodowane trzykrotną organizacją postępowania przetargowego na wybór wykonawcy robót (umowa została zawarta dopiero 10.10.2023 roku) oraz niesprzyjające warunki atmosferyczne panujące w okresie zimowym uniemożliwiające wykonywanie prac przedłużono ich wykonanie poprzez zakwalifikowanie zadania do tzw. wydatków niewygasających, a więc z nieprzekraczalnym terminem zakończenia wyznaczonym na koniec czerwca 2024 roku. Zadanie polega na wymianie nawierzchni tarasów z nawierzchni asfaltowej na nawierzchnię z wielkoformatowych płyt z betonu szlachetnego (wykonane jako elementy dwuwarstwowe gdzie warstwa górna - „użytkowa” wykonana jest ze szlachetnych trudnościeralnych kruszyw marmurowych, granitowych lub bazaltowych), przebudowie i naprawie murków i schodów kamiennych z wykorzystaniem rodzimego materiału oraz na montażu elementów małej architektury służących wypoczynkowi - leżaków i stolików.</w:t>
      </w:r>
    </w:p>
    <w:p>
      <w:pPr>
        <w:pStyle w:val="Normal"/>
        <w:ind w:left="720" w:hanging="0"/>
        <w:jc w:val="both"/>
        <w:rPr/>
      </w:pPr>
      <w:r>
        <w:rPr/>
        <w:t>Zadanie jest w trakcie realizacji.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Instalacja odnawialnych źródeł energii w budynkach użyteczności publicznej MOSiR w Sosnowcu.</w:t>
      </w:r>
    </w:p>
    <w:p>
      <w:pPr>
        <w:pStyle w:val="Normal"/>
        <w:ind w:left="720" w:hanging="0"/>
        <w:jc w:val="both"/>
        <w:rPr/>
      </w:pPr>
      <w:r>
        <w:rPr/>
        <w:t>W planie budżetu na chwilę obecną przewidziano na ten cel kwotę 6000,00 zł.</w:t>
      </w:r>
    </w:p>
    <w:p>
      <w:pPr>
        <w:pStyle w:val="Normal"/>
        <w:ind w:left="720" w:hanging="0"/>
        <w:jc w:val="both"/>
        <w:rPr/>
      </w:pPr>
      <w:r>
        <w:rPr/>
        <w:t>Przedmiotem zadania będzie zaprojektowanie, dostawa i montaż instalacji fotowoltaicznych na terenie obiektów jednostki (podane ilości modułów, łączna ich moc oraz moc magazynów energii są na tym etapie szacunkowe):</w:t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color w:val="000000"/>
        </w:rPr>
        <w:t>Hala Sportowa przy ul. Baczyńskiego 4 – montaż 81 szt. modułów o łącznej mocy 37,26 kWp wraz z 2 inwerterami o mocy 15 kW i 20 kW oraz z magazynami energii o mocy 19,6 kW.</w:t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color w:val="000000"/>
        </w:rPr>
        <w:t>Budynek szatniowy przy ul. Kresowej 1 – montaż 108 szt. modułów o łącznej mocy 49,68 kWp wraz z 2 inwerterami o mocy 20 kW każdy oraz z magazynami energii o mocy 19,6 kW.</w:t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color w:val="000000"/>
        </w:rPr>
        <w:t>Stadion Lekkoatletyczny przy al. Mireckiego 4 – montaż 8 szt. modułów o łącznej mocy 31,28 kWp wraz z inwerterem o mocy 30 kW.</w:t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color w:val="000000"/>
        </w:rPr>
        <w:t>Budynek Dyrekcji przy ul. 3 Maja 41 – montaż 108 szt. modułów o łącznej mocy 49,68 kWp wraz z 2 inwerterami o mocy 15 kW i 20 kW.</w:t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color w:val="000000"/>
        </w:rPr>
        <w:t>Hala Sportowa przy ul. Orląt Lwowskich 70 – montaż 84 szt. modułów o łącznej mocy 38,64 kWp wraz z 2 inwerterami o mocy 15 kW i 20 kW oraz z magazynami energii o mocy 19,6 kW.</w:t>
      </w:r>
    </w:p>
    <w:p>
      <w:pPr>
        <w:pStyle w:val="Normal"/>
        <w:pBdr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Budowa czterech boisk na terenie Stadionu Ludowego przy ul. Kresowej w Sosnowcu.</w:t>
      </w:r>
    </w:p>
    <w:p>
      <w:pPr>
        <w:pStyle w:val="Normal"/>
        <w:ind w:left="720" w:hanging="0"/>
        <w:jc w:val="both"/>
        <w:rPr/>
      </w:pPr>
      <w:r>
        <w:rPr/>
        <w:t>W planie budżetu przewidziano na ten cel kwotę 1.739.815,00 zł.</w:t>
      </w:r>
    </w:p>
    <w:p>
      <w:pPr>
        <w:pStyle w:val="Normal"/>
        <w:ind w:left="720" w:hanging="0"/>
        <w:jc w:val="both"/>
        <w:rPr/>
      </w:pPr>
      <w:r>
        <w:rPr/>
        <w:t>Przedmiotem zadania będzie budowa czterech boisk o nawierzchni z trawy syntetycznej wraz z montażem ogrodzeń i oświetlenia zlokalizowanych na terenie Kompleksu Piłkarskiego przy ul. Kresowej 1. Powstaną nowe boiska piłkarskie o nawierzchni z trawy syntetycznej z odwodnieniem i oświetleniem o wymiarach 60 x 35 m, 40 x 20 m i dwa o wymiarach 15 x 10 m. Ich realizacja będzie dofinansowywana środkami Ministerstwa Sportu i Turystyki w ramach Programu rozwoju infrastruktury piłkarskiej – edycja 2023 w kwocie 2 mln zł. Użytkownikiem powstałej infrastruktury będzie Klub Piłkarski Zagłębie Sosnowiec S.A. Przewiduje się, że całkowity koszt inwestycji wyniesie około 3.740.000,00 zł.</w:t>
      </w:r>
    </w:p>
    <w:p>
      <w:pPr>
        <w:pStyle w:val="Normal"/>
        <w:ind w:left="720" w:hanging="0"/>
        <w:jc w:val="both"/>
        <w:rPr/>
      </w:pPr>
      <w:r>
        <w:rPr/>
        <w:t>Aktualnie jesteśmy w fazie oczekiwania na podpisanie przez ministra umowy na dofinansowanie.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3" w:right="1133" w:header="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2</Pages>
  <Words>780</Words>
  <Characters>4650</Characters>
  <CharactersWithSpaces>5420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2024-03-11T12:43:00Z</dcterms:created>
  <dc:creator>Fann Tomas</dc:creator>
  <dc:description/>
  <dc:language>pl-PL</dc:language>
  <cp:lastModifiedBy>Jerzy Górak</cp:lastModifiedBy>
  <cp:lastPrinted>2024-03-11T12:44:00Z</cp:lastPrinted>
  <dcterms:modified xsi:type="dcterms:W3CDTF">2024-03-11T12:48:00Z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